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021" w:rsidRDefault="00DD2021" w:rsidP="00F825A5">
      <w:pPr>
        <w:pStyle w:val="Heading1"/>
        <w:jc w:val="center"/>
        <w:rPr>
          <w:b/>
          <w:sz w:val="32"/>
          <w:szCs w:val="32"/>
        </w:rPr>
      </w:pPr>
      <w:r>
        <w:rPr>
          <w:b/>
          <w:sz w:val="32"/>
          <w:szCs w:val="32"/>
        </w:rPr>
        <w:t>Anishnabe Education and Training Circle</w:t>
      </w:r>
    </w:p>
    <w:p w:rsidR="00DD2021" w:rsidRPr="005E7204" w:rsidRDefault="00DD2021" w:rsidP="00DD2021">
      <w:pPr>
        <w:jc w:val="center"/>
      </w:pPr>
    </w:p>
    <w:p w:rsidR="00DD2021" w:rsidRPr="005E7204" w:rsidRDefault="00DD2021" w:rsidP="00DD2021">
      <w:pPr>
        <w:pStyle w:val="Heading1"/>
        <w:jc w:val="center"/>
        <w:rPr>
          <w:b/>
          <w:sz w:val="28"/>
          <w:szCs w:val="28"/>
        </w:rPr>
      </w:pPr>
      <w:r w:rsidRPr="005E7204">
        <w:rPr>
          <w:b/>
          <w:sz w:val="28"/>
          <w:szCs w:val="28"/>
        </w:rPr>
        <w:t>Terms of Reference</w:t>
      </w:r>
    </w:p>
    <w:p w:rsidR="00DD2021" w:rsidRDefault="00DD2021" w:rsidP="00DD2021">
      <w:pPr>
        <w:rPr>
          <w:sz w:val="24"/>
        </w:rPr>
      </w:pPr>
    </w:p>
    <w:p w:rsidR="00DD2021" w:rsidRDefault="00DD2021" w:rsidP="00DD2021">
      <w:pPr>
        <w:pStyle w:val="Heading2"/>
      </w:pPr>
      <w:smartTag w:uri="urn:schemas-microsoft-com:office:smarttags" w:element="place">
        <w:smartTag w:uri="urn:schemas-microsoft-com:office:smarttags" w:element="City">
          <w:r>
            <w:t>Mission</w:t>
          </w:r>
        </w:smartTag>
      </w:smartTag>
    </w:p>
    <w:p w:rsidR="00DD2021" w:rsidRDefault="00DD2021" w:rsidP="00DD2021"/>
    <w:p w:rsidR="00DD2021" w:rsidRDefault="00DD2021" w:rsidP="00DD2021">
      <w:pPr>
        <w:pStyle w:val="BodyText"/>
      </w:pPr>
      <w:r>
        <w:t xml:space="preserve">The Anishnabe Education and </w:t>
      </w:r>
      <w:smartTag w:uri="urn:schemas-microsoft-com:office:smarttags" w:element="Street">
        <w:smartTag w:uri="urn:schemas-microsoft-com:office:smarttags" w:element="address">
          <w:r>
            <w:t>Training Circle</w:t>
          </w:r>
        </w:smartTag>
      </w:smartTag>
      <w:r>
        <w:t xml:space="preserve"> is a catalyst for the development and delivery of culturally focused programs and </w:t>
      </w:r>
      <w:bookmarkStart w:id="0" w:name="_GoBack"/>
      <w:bookmarkEnd w:id="0"/>
      <w:r>
        <w:t xml:space="preserve">services to advance the learning experience of First Nation, Métis and Inuit students.  </w:t>
      </w:r>
    </w:p>
    <w:p w:rsidR="00DD2021" w:rsidRDefault="00DD2021" w:rsidP="00DD2021">
      <w:pPr>
        <w:rPr>
          <w:sz w:val="24"/>
        </w:rPr>
      </w:pPr>
    </w:p>
    <w:p w:rsidR="00DD2021" w:rsidRDefault="00DD2021" w:rsidP="00DD2021">
      <w:pPr>
        <w:pStyle w:val="Heading2"/>
      </w:pPr>
      <w:r>
        <w:t>Mandate</w:t>
      </w:r>
    </w:p>
    <w:p w:rsidR="00DD2021" w:rsidRDefault="00DD2021" w:rsidP="00DD2021"/>
    <w:p w:rsidR="00DD2021" w:rsidRPr="00082C90" w:rsidRDefault="00DD2021" w:rsidP="00DD2021">
      <w:pPr>
        <w:rPr>
          <w:sz w:val="24"/>
          <w:szCs w:val="24"/>
        </w:rPr>
      </w:pPr>
      <w:r w:rsidRPr="00732B09">
        <w:rPr>
          <w:sz w:val="24"/>
          <w:szCs w:val="24"/>
        </w:rPr>
        <w:t xml:space="preserve">The Role and scope of responsibilities of the Circle </w:t>
      </w:r>
      <w:r>
        <w:rPr>
          <w:sz w:val="24"/>
          <w:szCs w:val="24"/>
        </w:rPr>
        <w:t>include</w:t>
      </w:r>
      <w:r w:rsidRPr="00732B09">
        <w:rPr>
          <w:sz w:val="24"/>
          <w:szCs w:val="24"/>
        </w:rPr>
        <w:t xml:space="preserve"> the following:</w:t>
      </w:r>
    </w:p>
    <w:p w:rsidR="00DD2021" w:rsidRPr="00530494" w:rsidRDefault="00DD2021" w:rsidP="00DD2021"/>
    <w:p w:rsidR="00DD2021" w:rsidRDefault="00DD2021" w:rsidP="00DD2021">
      <w:pPr>
        <w:pStyle w:val="ListParagraph"/>
        <w:numPr>
          <w:ilvl w:val="0"/>
          <w:numId w:val="1"/>
        </w:numPr>
        <w:jc w:val="both"/>
        <w:rPr>
          <w:sz w:val="24"/>
          <w:szCs w:val="24"/>
        </w:rPr>
      </w:pPr>
      <w:r w:rsidRPr="00530494">
        <w:rPr>
          <w:sz w:val="24"/>
          <w:szCs w:val="24"/>
        </w:rPr>
        <w:t>To directly interact with the Board of Governors of Georgian College on all education and training issues affecting Aboriginal learners</w:t>
      </w:r>
    </w:p>
    <w:p w:rsidR="00DD2021" w:rsidRPr="00530494" w:rsidRDefault="00DD2021" w:rsidP="00DD2021">
      <w:pPr>
        <w:pStyle w:val="ListParagraph"/>
        <w:jc w:val="both"/>
        <w:rPr>
          <w:sz w:val="24"/>
          <w:szCs w:val="24"/>
        </w:rPr>
      </w:pPr>
    </w:p>
    <w:p w:rsidR="00DD2021" w:rsidRDefault="00DD2021" w:rsidP="00DD2021">
      <w:pPr>
        <w:pStyle w:val="ListParagraph"/>
        <w:numPr>
          <w:ilvl w:val="0"/>
          <w:numId w:val="1"/>
        </w:numPr>
        <w:jc w:val="both"/>
        <w:rPr>
          <w:sz w:val="24"/>
          <w:szCs w:val="24"/>
        </w:rPr>
      </w:pPr>
      <w:r w:rsidRPr="00530494">
        <w:rPr>
          <w:sz w:val="24"/>
          <w:szCs w:val="24"/>
        </w:rPr>
        <w:t>To enhance the ongoing partnership between Georgian College and the Aboriginal community for the purpose of addressing Aboriginal education and training needs.</w:t>
      </w:r>
    </w:p>
    <w:p w:rsidR="00DD2021" w:rsidRPr="00530494" w:rsidRDefault="00DD2021" w:rsidP="00DD2021">
      <w:pPr>
        <w:pStyle w:val="ListParagraph"/>
        <w:rPr>
          <w:sz w:val="24"/>
          <w:szCs w:val="24"/>
        </w:rPr>
      </w:pPr>
    </w:p>
    <w:p w:rsidR="00DD2021" w:rsidRDefault="00DD2021" w:rsidP="00DD2021">
      <w:pPr>
        <w:pStyle w:val="ListParagraph"/>
        <w:numPr>
          <w:ilvl w:val="0"/>
          <w:numId w:val="1"/>
        </w:numPr>
        <w:jc w:val="both"/>
        <w:rPr>
          <w:sz w:val="24"/>
          <w:szCs w:val="24"/>
        </w:rPr>
      </w:pPr>
      <w:r w:rsidRPr="00530494">
        <w:rPr>
          <w:sz w:val="24"/>
          <w:szCs w:val="24"/>
        </w:rPr>
        <w:t xml:space="preserve">To identify and articulate </w:t>
      </w:r>
      <w:r>
        <w:rPr>
          <w:sz w:val="24"/>
          <w:szCs w:val="24"/>
        </w:rPr>
        <w:t xml:space="preserve">education and training </w:t>
      </w:r>
      <w:r w:rsidRPr="00530494">
        <w:rPr>
          <w:sz w:val="24"/>
          <w:szCs w:val="24"/>
        </w:rPr>
        <w:t xml:space="preserve">priorities and make recommendations on programs, curriculum, and services to </w:t>
      </w:r>
      <w:r>
        <w:rPr>
          <w:sz w:val="24"/>
          <w:szCs w:val="24"/>
        </w:rPr>
        <w:t>b</w:t>
      </w:r>
      <w:r w:rsidRPr="00530494">
        <w:rPr>
          <w:sz w:val="24"/>
          <w:szCs w:val="24"/>
        </w:rPr>
        <w:t>e developed for Aboriginal learners.</w:t>
      </w:r>
    </w:p>
    <w:p w:rsidR="00DD2021" w:rsidRPr="00530494" w:rsidRDefault="00DD2021" w:rsidP="00DD2021">
      <w:pPr>
        <w:pStyle w:val="ListParagraph"/>
        <w:rPr>
          <w:sz w:val="24"/>
          <w:szCs w:val="24"/>
        </w:rPr>
      </w:pPr>
    </w:p>
    <w:p w:rsidR="00DD2021" w:rsidRDefault="00DD2021" w:rsidP="00DD2021">
      <w:pPr>
        <w:pStyle w:val="ListParagraph"/>
        <w:numPr>
          <w:ilvl w:val="0"/>
          <w:numId w:val="1"/>
        </w:numPr>
        <w:jc w:val="both"/>
        <w:rPr>
          <w:sz w:val="24"/>
          <w:szCs w:val="24"/>
        </w:rPr>
      </w:pPr>
      <w:r w:rsidRPr="00530494">
        <w:rPr>
          <w:sz w:val="24"/>
          <w:szCs w:val="24"/>
        </w:rPr>
        <w:t>To make recommendations to enhance Georgian College’s ongoing strategies for recruitment and retention of Aboriginal faculty, staff, and learners.</w:t>
      </w:r>
    </w:p>
    <w:p w:rsidR="00DD2021" w:rsidRPr="00530494" w:rsidRDefault="00DD2021" w:rsidP="00DD2021">
      <w:pPr>
        <w:pStyle w:val="ListParagraph"/>
        <w:rPr>
          <w:sz w:val="24"/>
          <w:szCs w:val="24"/>
        </w:rPr>
      </w:pPr>
    </w:p>
    <w:p w:rsidR="00DD2021" w:rsidRDefault="00DD2021" w:rsidP="00DD2021">
      <w:pPr>
        <w:pStyle w:val="ListParagraph"/>
        <w:numPr>
          <w:ilvl w:val="0"/>
          <w:numId w:val="1"/>
        </w:numPr>
        <w:jc w:val="both"/>
        <w:rPr>
          <w:sz w:val="24"/>
          <w:szCs w:val="24"/>
        </w:rPr>
      </w:pPr>
      <w:r w:rsidRPr="00530494">
        <w:rPr>
          <w:sz w:val="24"/>
          <w:szCs w:val="24"/>
        </w:rPr>
        <w:t>To monitor the effectiveness of Aboriginal focused programs, curriculum, and services at Georgian College and make recommendations for improvement if needed.</w:t>
      </w:r>
    </w:p>
    <w:p w:rsidR="00DD2021" w:rsidRPr="00530494" w:rsidRDefault="00DD2021" w:rsidP="00DD2021">
      <w:pPr>
        <w:pStyle w:val="ListParagraph"/>
        <w:rPr>
          <w:sz w:val="24"/>
          <w:szCs w:val="24"/>
        </w:rPr>
      </w:pPr>
    </w:p>
    <w:p w:rsidR="00DD2021" w:rsidRDefault="00DD2021" w:rsidP="00DD2021">
      <w:pPr>
        <w:pStyle w:val="ListParagraph"/>
        <w:numPr>
          <w:ilvl w:val="0"/>
          <w:numId w:val="1"/>
        </w:numPr>
        <w:jc w:val="both"/>
        <w:rPr>
          <w:sz w:val="24"/>
          <w:szCs w:val="24"/>
        </w:rPr>
      </w:pPr>
      <w:r w:rsidRPr="00530494">
        <w:rPr>
          <w:sz w:val="24"/>
          <w:szCs w:val="24"/>
        </w:rPr>
        <w:t>To review and approve the design, development, content, and ongoing implementation of all Aboriginal focused education, training, and service programs.</w:t>
      </w:r>
    </w:p>
    <w:p w:rsidR="00DD2021" w:rsidRPr="00530494" w:rsidRDefault="00DD2021" w:rsidP="00DD2021">
      <w:pPr>
        <w:pStyle w:val="ListParagraph"/>
        <w:rPr>
          <w:sz w:val="24"/>
          <w:szCs w:val="24"/>
        </w:rPr>
      </w:pPr>
    </w:p>
    <w:p w:rsidR="00DD2021" w:rsidRDefault="00DD2021" w:rsidP="00DD2021">
      <w:pPr>
        <w:pStyle w:val="ListParagraph"/>
        <w:numPr>
          <w:ilvl w:val="0"/>
          <w:numId w:val="1"/>
        </w:numPr>
        <w:jc w:val="both"/>
        <w:rPr>
          <w:sz w:val="24"/>
          <w:szCs w:val="24"/>
        </w:rPr>
      </w:pPr>
      <w:r w:rsidRPr="00530494">
        <w:rPr>
          <w:sz w:val="24"/>
          <w:szCs w:val="24"/>
        </w:rPr>
        <w:t xml:space="preserve">To annually review and approve the budget received from </w:t>
      </w:r>
      <w:r>
        <w:rPr>
          <w:sz w:val="24"/>
          <w:szCs w:val="24"/>
        </w:rPr>
        <w:t>the Ministry of Training Colleges and Universities (</w:t>
      </w:r>
      <w:r w:rsidRPr="00530494">
        <w:rPr>
          <w:sz w:val="24"/>
          <w:szCs w:val="24"/>
        </w:rPr>
        <w:t>MTCU</w:t>
      </w:r>
      <w:r>
        <w:rPr>
          <w:sz w:val="24"/>
          <w:szCs w:val="24"/>
        </w:rPr>
        <w:t>)</w:t>
      </w:r>
      <w:r w:rsidRPr="00530494">
        <w:rPr>
          <w:sz w:val="24"/>
          <w:szCs w:val="24"/>
        </w:rPr>
        <w:t xml:space="preserve"> and monitor </w:t>
      </w:r>
      <w:r>
        <w:rPr>
          <w:sz w:val="24"/>
          <w:szCs w:val="24"/>
        </w:rPr>
        <w:t xml:space="preserve">on a quarterly basis </w:t>
      </w:r>
      <w:r w:rsidRPr="00530494">
        <w:rPr>
          <w:sz w:val="24"/>
          <w:szCs w:val="24"/>
        </w:rPr>
        <w:t>the expenditure of funds allocated for the implementation of Aboriginal programs and services.</w:t>
      </w:r>
    </w:p>
    <w:p w:rsidR="00DD2021" w:rsidRPr="00530494" w:rsidRDefault="00DD2021" w:rsidP="00DD2021">
      <w:pPr>
        <w:pStyle w:val="ListParagraph"/>
        <w:rPr>
          <w:sz w:val="24"/>
          <w:szCs w:val="24"/>
        </w:rPr>
      </w:pPr>
    </w:p>
    <w:p w:rsidR="00DD2021" w:rsidRDefault="00DD2021" w:rsidP="00DD2021">
      <w:pPr>
        <w:pStyle w:val="ListParagraph"/>
        <w:numPr>
          <w:ilvl w:val="0"/>
          <w:numId w:val="1"/>
        </w:numPr>
        <w:jc w:val="both"/>
        <w:rPr>
          <w:sz w:val="24"/>
          <w:szCs w:val="24"/>
        </w:rPr>
      </w:pPr>
      <w:r w:rsidRPr="00530494">
        <w:rPr>
          <w:sz w:val="24"/>
          <w:szCs w:val="24"/>
        </w:rPr>
        <w:lastRenderedPageBreak/>
        <w:t>To ensure that the Aboriginal representative on the Board of Governors is a member of the AETC and acts as a liaison between the two bodies</w:t>
      </w:r>
    </w:p>
    <w:p w:rsidR="00DD2021" w:rsidRDefault="00DD2021" w:rsidP="00DD2021">
      <w:pPr>
        <w:jc w:val="both"/>
        <w:rPr>
          <w:sz w:val="24"/>
          <w:szCs w:val="24"/>
        </w:rPr>
      </w:pPr>
    </w:p>
    <w:p w:rsidR="00DD2021" w:rsidRDefault="00DD2021" w:rsidP="00DD2021">
      <w:pPr>
        <w:pStyle w:val="ListParagraph"/>
        <w:numPr>
          <w:ilvl w:val="0"/>
          <w:numId w:val="1"/>
        </w:numPr>
        <w:jc w:val="both"/>
        <w:rPr>
          <w:sz w:val="24"/>
          <w:szCs w:val="24"/>
        </w:rPr>
      </w:pPr>
      <w:r w:rsidRPr="00530494">
        <w:rPr>
          <w:sz w:val="24"/>
          <w:szCs w:val="24"/>
        </w:rPr>
        <w:t>To guide the development of a College environment which will break down barriers and provide full access, participation, and success for Aboriginal faculty, staff, and learners.</w:t>
      </w:r>
    </w:p>
    <w:p w:rsidR="00DD2021" w:rsidRDefault="00DD2021" w:rsidP="00DD2021">
      <w:pPr>
        <w:pStyle w:val="ListParagraph"/>
        <w:jc w:val="both"/>
        <w:rPr>
          <w:sz w:val="24"/>
          <w:szCs w:val="24"/>
        </w:rPr>
      </w:pPr>
    </w:p>
    <w:p w:rsidR="00DD2021" w:rsidRDefault="00DD2021" w:rsidP="00DD2021">
      <w:pPr>
        <w:pStyle w:val="ListParagraph"/>
        <w:numPr>
          <w:ilvl w:val="0"/>
          <w:numId w:val="1"/>
        </w:numPr>
        <w:jc w:val="both"/>
        <w:rPr>
          <w:sz w:val="24"/>
          <w:szCs w:val="24"/>
        </w:rPr>
      </w:pPr>
      <w:r w:rsidRPr="00530494">
        <w:rPr>
          <w:sz w:val="24"/>
          <w:szCs w:val="24"/>
        </w:rPr>
        <w:t xml:space="preserve">To make recommendations to enhance Georgian College programs </w:t>
      </w:r>
      <w:r>
        <w:rPr>
          <w:sz w:val="24"/>
          <w:szCs w:val="24"/>
        </w:rPr>
        <w:t>to</w:t>
      </w:r>
      <w:r w:rsidRPr="00530494">
        <w:rPr>
          <w:sz w:val="24"/>
          <w:szCs w:val="24"/>
        </w:rPr>
        <w:t xml:space="preserve"> support and enrich the academic, social, and cultural needs of Aboriginal learners.</w:t>
      </w:r>
    </w:p>
    <w:p w:rsidR="00DD2021" w:rsidRPr="00530494" w:rsidRDefault="00DD2021" w:rsidP="00DD2021">
      <w:pPr>
        <w:pStyle w:val="ListParagraph"/>
        <w:rPr>
          <w:sz w:val="24"/>
          <w:szCs w:val="24"/>
        </w:rPr>
      </w:pPr>
    </w:p>
    <w:p w:rsidR="00DD2021" w:rsidRDefault="00DD2021" w:rsidP="00DD2021">
      <w:pPr>
        <w:pStyle w:val="Heading2"/>
      </w:pPr>
      <w:r>
        <w:t>Meetings of the Circle and Institution</w:t>
      </w:r>
    </w:p>
    <w:p w:rsidR="00DD2021" w:rsidRDefault="00DD2021" w:rsidP="00DD2021">
      <w:pPr>
        <w:rPr>
          <w:sz w:val="24"/>
        </w:rPr>
      </w:pPr>
    </w:p>
    <w:p w:rsidR="00DD2021" w:rsidRDefault="00DD2021" w:rsidP="00DD2021">
      <w:pPr>
        <w:rPr>
          <w:sz w:val="24"/>
        </w:rPr>
      </w:pPr>
      <w:r>
        <w:rPr>
          <w:sz w:val="24"/>
        </w:rPr>
        <w:t>The Circle will convene a minimum of four (4) times annually.</w:t>
      </w:r>
    </w:p>
    <w:p w:rsidR="00DD2021" w:rsidRDefault="00DD2021" w:rsidP="00DD2021">
      <w:pPr>
        <w:rPr>
          <w:sz w:val="24"/>
        </w:rPr>
      </w:pPr>
    </w:p>
    <w:p w:rsidR="00DD2021" w:rsidRDefault="00DD2021" w:rsidP="00DD2021">
      <w:pPr>
        <w:rPr>
          <w:sz w:val="24"/>
        </w:rPr>
      </w:pPr>
      <w:r>
        <w:rPr>
          <w:sz w:val="24"/>
        </w:rPr>
        <w:t>Working groups will be established as needed to address specific areas</w:t>
      </w:r>
    </w:p>
    <w:p w:rsidR="00DD2021" w:rsidRDefault="00DD2021" w:rsidP="00DD2021">
      <w:pPr>
        <w:rPr>
          <w:sz w:val="24"/>
        </w:rPr>
      </w:pPr>
    </w:p>
    <w:p w:rsidR="00DD2021" w:rsidRDefault="00DD2021" w:rsidP="00DD2021">
      <w:pPr>
        <w:rPr>
          <w:sz w:val="24"/>
        </w:rPr>
      </w:pPr>
      <w:r>
        <w:rPr>
          <w:sz w:val="24"/>
        </w:rPr>
        <w:t>One (1) meeting per year will be dedicated to budget review and priority setting.</w:t>
      </w:r>
    </w:p>
    <w:p w:rsidR="00DD2021" w:rsidRDefault="00DD2021" w:rsidP="00DD2021">
      <w:pPr>
        <w:rPr>
          <w:sz w:val="24"/>
        </w:rPr>
      </w:pPr>
    </w:p>
    <w:p w:rsidR="00DD2021" w:rsidRPr="00432F79" w:rsidRDefault="00DD2021" w:rsidP="00DD2021">
      <w:pPr>
        <w:pStyle w:val="Heading2"/>
      </w:pPr>
      <w:r w:rsidRPr="00432F79">
        <w:t>Membership of the Circle</w:t>
      </w:r>
    </w:p>
    <w:p w:rsidR="00DD2021" w:rsidRPr="00432F79" w:rsidRDefault="00DD2021" w:rsidP="00DD2021">
      <w:pPr>
        <w:rPr>
          <w:sz w:val="24"/>
        </w:rPr>
      </w:pPr>
    </w:p>
    <w:p w:rsidR="00DD2021" w:rsidRPr="00432F79" w:rsidRDefault="00DD2021" w:rsidP="00DD2021">
      <w:pPr>
        <w:rPr>
          <w:sz w:val="24"/>
        </w:rPr>
      </w:pPr>
      <w:r w:rsidRPr="00432F79">
        <w:rPr>
          <w:sz w:val="24"/>
        </w:rPr>
        <w:t xml:space="preserve">The </w:t>
      </w:r>
      <w:r>
        <w:rPr>
          <w:sz w:val="24"/>
        </w:rPr>
        <w:t>Circle may include representatives from t</w:t>
      </w:r>
      <w:r w:rsidRPr="00432F79">
        <w:rPr>
          <w:sz w:val="24"/>
        </w:rPr>
        <w:t xml:space="preserve">he following organizations and </w:t>
      </w:r>
      <w:r>
        <w:rPr>
          <w:sz w:val="24"/>
        </w:rPr>
        <w:t xml:space="preserve">First Nation </w:t>
      </w:r>
      <w:r w:rsidRPr="00432F79">
        <w:rPr>
          <w:sz w:val="24"/>
        </w:rPr>
        <w:t>communities:</w:t>
      </w:r>
    </w:p>
    <w:p w:rsidR="00DD2021" w:rsidRPr="00432F79" w:rsidRDefault="00DD2021" w:rsidP="00DD2021">
      <w:pPr>
        <w:rPr>
          <w:sz w:val="24"/>
        </w:rPr>
      </w:pPr>
    </w:p>
    <w:p w:rsidR="00DD2021" w:rsidRPr="00432F79" w:rsidRDefault="00DD2021" w:rsidP="00DD2021">
      <w:pPr>
        <w:numPr>
          <w:ilvl w:val="0"/>
          <w:numId w:val="2"/>
        </w:numPr>
        <w:rPr>
          <w:sz w:val="24"/>
        </w:rPr>
      </w:pPr>
      <w:r w:rsidRPr="00432F79">
        <w:rPr>
          <w:sz w:val="24"/>
        </w:rPr>
        <w:t>Barrie Area Native Advisory Circle</w:t>
      </w:r>
    </w:p>
    <w:p w:rsidR="00DD2021" w:rsidRDefault="00DD2021" w:rsidP="00DD2021">
      <w:pPr>
        <w:numPr>
          <w:ilvl w:val="0"/>
          <w:numId w:val="2"/>
        </w:numPr>
        <w:rPr>
          <w:sz w:val="24"/>
        </w:rPr>
      </w:pPr>
      <w:r w:rsidRPr="00432F79">
        <w:rPr>
          <w:sz w:val="24"/>
        </w:rPr>
        <w:t>Beausoleil First Nation</w:t>
      </w:r>
    </w:p>
    <w:p w:rsidR="00DD2021" w:rsidRPr="00432F79" w:rsidRDefault="00DD2021" w:rsidP="00DD2021">
      <w:pPr>
        <w:numPr>
          <w:ilvl w:val="0"/>
          <w:numId w:val="2"/>
        </w:numPr>
        <w:rPr>
          <w:sz w:val="24"/>
        </w:rPr>
      </w:pPr>
      <w:r>
        <w:rPr>
          <w:sz w:val="24"/>
        </w:rPr>
        <w:t>Moose Deer Point First Nation</w:t>
      </w:r>
    </w:p>
    <w:p w:rsidR="00DD2021" w:rsidRPr="00432F79" w:rsidRDefault="00DD2021" w:rsidP="00DD2021">
      <w:pPr>
        <w:numPr>
          <w:ilvl w:val="0"/>
          <w:numId w:val="2"/>
        </w:numPr>
        <w:rPr>
          <w:sz w:val="24"/>
        </w:rPr>
      </w:pPr>
      <w:r w:rsidRPr="00432F79">
        <w:rPr>
          <w:sz w:val="24"/>
        </w:rPr>
        <w:t>Chippewas of Nawash</w:t>
      </w:r>
      <w:r w:rsidRPr="00112583">
        <w:rPr>
          <w:sz w:val="24"/>
        </w:rPr>
        <w:t xml:space="preserve"> </w:t>
      </w:r>
      <w:r>
        <w:rPr>
          <w:sz w:val="24"/>
        </w:rPr>
        <w:t>First Nation</w:t>
      </w:r>
    </w:p>
    <w:p w:rsidR="00DD2021" w:rsidRDefault="00DD2021" w:rsidP="00DD2021">
      <w:pPr>
        <w:numPr>
          <w:ilvl w:val="0"/>
          <w:numId w:val="2"/>
        </w:numPr>
        <w:rPr>
          <w:sz w:val="24"/>
        </w:rPr>
      </w:pPr>
      <w:r w:rsidRPr="00112583">
        <w:rPr>
          <w:sz w:val="24"/>
        </w:rPr>
        <w:t xml:space="preserve">Chippewas of Rama First Nation </w:t>
      </w:r>
    </w:p>
    <w:p w:rsidR="00DD2021" w:rsidRDefault="00DD2021" w:rsidP="00DD2021">
      <w:pPr>
        <w:numPr>
          <w:ilvl w:val="0"/>
          <w:numId w:val="2"/>
        </w:numPr>
        <w:rPr>
          <w:sz w:val="24"/>
        </w:rPr>
      </w:pPr>
      <w:r w:rsidRPr="00112583">
        <w:rPr>
          <w:sz w:val="24"/>
        </w:rPr>
        <w:t xml:space="preserve">Chippewas of Georgina Island First Nation </w:t>
      </w:r>
    </w:p>
    <w:p w:rsidR="00DD2021" w:rsidRDefault="00DD2021" w:rsidP="00DD2021">
      <w:pPr>
        <w:numPr>
          <w:ilvl w:val="0"/>
          <w:numId w:val="2"/>
        </w:numPr>
        <w:rPr>
          <w:sz w:val="24"/>
        </w:rPr>
      </w:pPr>
      <w:r w:rsidRPr="00112583">
        <w:rPr>
          <w:sz w:val="24"/>
        </w:rPr>
        <w:t xml:space="preserve">Wasauksing First Nation </w:t>
      </w:r>
    </w:p>
    <w:p w:rsidR="00DD2021" w:rsidRPr="00112583" w:rsidRDefault="00DD2021" w:rsidP="00DD2021">
      <w:pPr>
        <w:numPr>
          <w:ilvl w:val="0"/>
          <w:numId w:val="2"/>
        </w:numPr>
        <w:rPr>
          <w:sz w:val="24"/>
        </w:rPr>
      </w:pPr>
      <w:r w:rsidRPr="00112583">
        <w:rPr>
          <w:sz w:val="24"/>
        </w:rPr>
        <w:t xml:space="preserve">Saugeen First Nation </w:t>
      </w:r>
    </w:p>
    <w:p w:rsidR="00DD2021" w:rsidRPr="00432F79" w:rsidRDefault="00DD2021" w:rsidP="00DD2021">
      <w:pPr>
        <w:numPr>
          <w:ilvl w:val="0"/>
          <w:numId w:val="2"/>
        </w:numPr>
        <w:rPr>
          <w:sz w:val="24"/>
        </w:rPr>
      </w:pPr>
      <w:r w:rsidRPr="00432F79">
        <w:rPr>
          <w:sz w:val="24"/>
        </w:rPr>
        <w:t>Wahta Mohawk</w:t>
      </w:r>
      <w:r>
        <w:rPr>
          <w:sz w:val="24"/>
        </w:rPr>
        <w:t xml:space="preserve"> Territory</w:t>
      </w:r>
    </w:p>
    <w:p w:rsidR="00DD2021" w:rsidRPr="00432F79" w:rsidRDefault="00DD2021" w:rsidP="00DD2021">
      <w:pPr>
        <w:numPr>
          <w:ilvl w:val="0"/>
          <w:numId w:val="2"/>
        </w:numPr>
        <w:rPr>
          <w:sz w:val="24"/>
        </w:rPr>
      </w:pPr>
      <w:r w:rsidRPr="00432F79">
        <w:rPr>
          <w:sz w:val="24"/>
        </w:rPr>
        <w:t>Barrie Native Friendship Centre</w:t>
      </w:r>
    </w:p>
    <w:p w:rsidR="00DD2021" w:rsidRPr="00432F79" w:rsidRDefault="00DD2021" w:rsidP="00DD2021">
      <w:pPr>
        <w:numPr>
          <w:ilvl w:val="0"/>
          <w:numId w:val="2"/>
        </w:numPr>
        <w:rPr>
          <w:sz w:val="24"/>
        </w:rPr>
      </w:pPr>
      <w:r w:rsidRPr="00432F79">
        <w:rPr>
          <w:sz w:val="24"/>
        </w:rPr>
        <w:t>Georgian Bay Native Friendship Centre</w:t>
      </w:r>
    </w:p>
    <w:p w:rsidR="00DD2021" w:rsidRPr="00432F79" w:rsidRDefault="00DD2021" w:rsidP="00DD2021">
      <w:pPr>
        <w:numPr>
          <w:ilvl w:val="0"/>
          <w:numId w:val="2"/>
        </w:numPr>
        <w:rPr>
          <w:sz w:val="24"/>
        </w:rPr>
      </w:pPr>
      <w:r w:rsidRPr="00432F79">
        <w:rPr>
          <w:sz w:val="24"/>
        </w:rPr>
        <w:t>Parry Sound Friendship Centre</w:t>
      </w:r>
    </w:p>
    <w:p w:rsidR="00DD2021" w:rsidRPr="00432F79" w:rsidRDefault="00DD2021" w:rsidP="00DD2021">
      <w:pPr>
        <w:numPr>
          <w:ilvl w:val="0"/>
          <w:numId w:val="2"/>
        </w:numPr>
        <w:rPr>
          <w:sz w:val="24"/>
        </w:rPr>
      </w:pPr>
      <w:r>
        <w:rPr>
          <w:sz w:val="24"/>
        </w:rPr>
        <w:t>M’Wikwedong Cultural Centre</w:t>
      </w:r>
    </w:p>
    <w:p w:rsidR="00DD2021" w:rsidRPr="00432F79" w:rsidRDefault="00DD2021" w:rsidP="00DD2021">
      <w:pPr>
        <w:numPr>
          <w:ilvl w:val="0"/>
          <w:numId w:val="2"/>
        </w:numPr>
        <w:rPr>
          <w:sz w:val="24"/>
        </w:rPr>
      </w:pPr>
      <w:r>
        <w:rPr>
          <w:sz w:val="24"/>
        </w:rPr>
        <w:t>Orillia Native Women’s Group</w:t>
      </w:r>
    </w:p>
    <w:p w:rsidR="00DD2021" w:rsidRDefault="00DD2021" w:rsidP="00DD2021">
      <w:pPr>
        <w:numPr>
          <w:ilvl w:val="0"/>
          <w:numId w:val="2"/>
        </w:numPr>
        <w:rPr>
          <w:sz w:val="24"/>
        </w:rPr>
      </w:pPr>
      <w:r w:rsidRPr="00432F79">
        <w:rPr>
          <w:sz w:val="24"/>
        </w:rPr>
        <w:t>Georgian Bay Native Women’s Association</w:t>
      </w:r>
      <w:r w:rsidRPr="00112583">
        <w:rPr>
          <w:sz w:val="24"/>
        </w:rPr>
        <w:t xml:space="preserve"> </w:t>
      </w:r>
    </w:p>
    <w:p w:rsidR="00DD2021" w:rsidRPr="00432F79" w:rsidRDefault="00DD2021" w:rsidP="00DD2021">
      <w:pPr>
        <w:numPr>
          <w:ilvl w:val="0"/>
          <w:numId w:val="2"/>
        </w:numPr>
        <w:rPr>
          <w:sz w:val="24"/>
        </w:rPr>
      </w:pPr>
      <w:r>
        <w:rPr>
          <w:sz w:val="24"/>
        </w:rPr>
        <w:t>Biminaawzogin Aboriginal Women’s Circle</w:t>
      </w:r>
    </w:p>
    <w:p w:rsidR="00DD2021" w:rsidRDefault="00DD2021" w:rsidP="00DD2021">
      <w:pPr>
        <w:numPr>
          <w:ilvl w:val="0"/>
          <w:numId w:val="2"/>
        </w:numPr>
        <w:rPr>
          <w:sz w:val="24"/>
        </w:rPr>
      </w:pPr>
      <w:r w:rsidRPr="00432F79">
        <w:rPr>
          <w:sz w:val="24"/>
        </w:rPr>
        <w:t>Métis Nation of Ontario</w:t>
      </w:r>
      <w:r w:rsidRPr="00112583">
        <w:rPr>
          <w:sz w:val="24"/>
        </w:rPr>
        <w:t xml:space="preserve"> </w:t>
      </w:r>
    </w:p>
    <w:p w:rsidR="00DD2021" w:rsidRDefault="00DD2021" w:rsidP="00DD2021">
      <w:pPr>
        <w:numPr>
          <w:ilvl w:val="0"/>
          <w:numId w:val="2"/>
        </w:numPr>
        <w:rPr>
          <w:sz w:val="24"/>
        </w:rPr>
      </w:pPr>
      <w:r>
        <w:rPr>
          <w:sz w:val="24"/>
        </w:rPr>
        <w:t>Georgian Bay Métis Council</w:t>
      </w:r>
    </w:p>
    <w:p w:rsidR="00DD2021" w:rsidRDefault="00DD2021" w:rsidP="00DD2021">
      <w:pPr>
        <w:numPr>
          <w:ilvl w:val="0"/>
          <w:numId w:val="2"/>
        </w:numPr>
        <w:rPr>
          <w:sz w:val="24"/>
        </w:rPr>
      </w:pPr>
      <w:r>
        <w:rPr>
          <w:sz w:val="24"/>
        </w:rPr>
        <w:t>Moon River Métis Council</w:t>
      </w:r>
    </w:p>
    <w:p w:rsidR="00DD2021" w:rsidRPr="00432F79" w:rsidRDefault="00DD2021" w:rsidP="00DD2021">
      <w:pPr>
        <w:numPr>
          <w:ilvl w:val="0"/>
          <w:numId w:val="2"/>
        </w:numPr>
        <w:rPr>
          <w:sz w:val="24"/>
        </w:rPr>
      </w:pPr>
      <w:r>
        <w:rPr>
          <w:sz w:val="24"/>
        </w:rPr>
        <w:t>Great Lakes Métis Council</w:t>
      </w:r>
    </w:p>
    <w:p w:rsidR="00DD2021" w:rsidRPr="00432F79" w:rsidRDefault="00DD2021" w:rsidP="00DD2021">
      <w:pPr>
        <w:numPr>
          <w:ilvl w:val="0"/>
          <w:numId w:val="2"/>
        </w:numPr>
        <w:rPr>
          <w:sz w:val="24"/>
        </w:rPr>
      </w:pPr>
      <w:r w:rsidRPr="00432F79">
        <w:rPr>
          <w:sz w:val="24"/>
        </w:rPr>
        <w:t>Ogemawahj Tribal Council</w:t>
      </w:r>
    </w:p>
    <w:p w:rsidR="00DD2021" w:rsidRPr="00112583" w:rsidRDefault="00DD2021" w:rsidP="00DD2021">
      <w:pPr>
        <w:numPr>
          <w:ilvl w:val="0"/>
          <w:numId w:val="2"/>
        </w:numPr>
        <w:rPr>
          <w:sz w:val="24"/>
        </w:rPr>
      </w:pPr>
      <w:r w:rsidRPr="00112583">
        <w:rPr>
          <w:sz w:val="24"/>
        </w:rPr>
        <w:t>Enaahtig Healing Lodge and Learning Centre</w:t>
      </w:r>
      <w:r w:rsidRPr="00112583">
        <w:rPr>
          <w:sz w:val="24"/>
        </w:rPr>
        <w:tab/>
      </w:r>
    </w:p>
    <w:p w:rsidR="00DD2021" w:rsidRPr="00432F79" w:rsidRDefault="00DD2021" w:rsidP="00DD2021">
      <w:pPr>
        <w:rPr>
          <w:sz w:val="24"/>
        </w:rPr>
      </w:pPr>
      <w:r>
        <w:rPr>
          <w:sz w:val="24"/>
        </w:rPr>
        <w:t>23.</w:t>
      </w:r>
      <w:r>
        <w:rPr>
          <w:sz w:val="24"/>
        </w:rPr>
        <w:tab/>
      </w:r>
      <w:r w:rsidRPr="00432F79">
        <w:rPr>
          <w:sz w:val="24"/>
        </w:rPr>
        <w:t>1 designated Elder, and 1 Elder from host community</w:t>
      </w:r>
    </w:p>
    <w:p w:rsidR="00DD2021" w:rsidRDefault="00DD2021" w:rsidP="00DD2021">
      <w:pPr>
        <w:rPr>
          <w:sz w:val="24"/>
        </w:rPr>
      </w:pPr>
      <w:r>
        <w:rPr>
          <w:sz w:val="24"/>
        </w:rPr>
        <w:lastRenderedPageBreak/>
        <w:t>24.</w:t>
      </w:r>
      <w:r>
        <w:rPr>
          <w:sz w:val="24"/>
        </w:rPr>
        <w:tab/>
        <w:t>S</w:t>
      </w:r>
      <w:r w:rsidRPr="00432F79">
        <w:rPr>
          <w:sz w:val="24"/>
        </w:rPr>
        <w:t>tudent representative</w:t>
      </w:r>
    </w:p>
    <w:p w:rsidR="00DD2021" w:rsidRPr="00432F79" w:rsidRDefault="00DD2021" w:rsidP="00DD2021">
      <w:pPr>
        <w:rPr>
          <w:sz w:val="24"/>
        </w:rPr>
      </w:pPr>
      <w:r>
        <w:rPr>
          <w:sz w:val="24"/>
        </w:rPr>
        <w:t>25.</w:t>
      </w:r>
      <w:r>
        <w:rPr>
          <w:sz w:val="24"/>
        </w:rPr>
        <w:tab/>
        <w:t>Alumni</w:t>
      </w:r>
      <w:r w:rsidRPr="00397EF2">
        <w:rPr>
          <w:sz w:val="24"/>
        </w:rPr>
        <w:t xml:space="preserve"> </w:t>
      </w:r>
      <w:r w:rsidRPr="00432F79">
        <w:rPr>
          <w:sz w:val="24"/>
        </w:rPr>
        <w:t>representative</w:t>
      </w:r>
    </w:p>
    <w:p w:rsidR="00DD2021" w:rsidRDefault="00DD2021" w:rsidP="00DD2021">
      <w:pPr>
        <w:rPr>
          <w:sz w:val="24"/>
        </w:rPr>
      </w:pPr>
      <w:r>
        <w:rPr>
          <w:sz w:val="24"/>
        </w:rPr>
        <w:t>26.</w:t>
      </w:r>
      <w:r w:rsidRPr="00432F79">
        <w:rPr>
          <w:sz w:val="24"/>
        </w:rPr>
        <w:tab/>
        <w:t>Casino Rama</w:t>
      </w:r>
      <w:r>
        <w:rPr>
          <w:sz w:val="24"/>
        </w:rPr>
        <w:tab/>
      </w:r>
    </w:p>
    <w:p w:rsidR="00DD2021" w:rsidRDefault="00DD2021" w:rsidP="00DD2021">
      <w:pPr>
        <w:rPr>
          <w:sz w:val="24"/>
        </w:rPr>
      </w:pPr>
      <w:r>
        <w:rPr>
          <w:sz w:val="24"/>
        </w:rPr>
        <w:t>27.</w:t>
      </w:r>
      <w:r>
        <w:rPr>
          <w:sz w:val="24"/>
        </w:rPr>
        <w:tab/>
        <w:t xml:space="preserve">Georgian College Board of Governors </w:t>
      </w:r>
    </w:p>
    <w:p w:rsidR="00DD2021" w:rsidRDefault="00DD2021" w:rsidP="00DD2021">
      <w:pPr>
        <w:rPr>
          <w:sz w:val="24"/>
        </w:rPr>
      </w:pPr>
    </w:p>
    <w:p w:rsidR="00DD2021" w:rsidRDefault="00DD2021" w:rsidP="00DD2021">
      <w:pPr>
        <w:rPr>
          <w:sz w:val="24"/>
        </w:rPr>
      </w:pPr>
      <w:r>
        <w:rPr>
          <w:sz w:val="24"/>
        </w:rPr>
        <w:t>Each of the above listed organizations/communities is responsible for appointing and maintaining representation.</w:t>
      </w:r>
    </w:p>
    <w:p w:rsidR="00DD2021" w:rsidRDefault="00DD2021" w:rsidP="00DD2021">
      <w:pPr>
        <w:rPr>
          <w:sz w:val="24"/>
        </w:rPr>
      </w:pPr>
    </w:p>
    <w:p w:rsidR="00DD2021" w:rsidRDefault="00DD2021" w:rsidP="00DD2021">
      <w:pPr>
        <w:rPr>
          <w:sz w:val="24"/>
        </w:rPr>
      </w:pPr>
      <w:r>
        <w:rPr>
          <w:sz w:val="24"/>
        </w:rPr>
        <w:t xml:space="preserve">Other organizations with interest and commitment to furthering educational opportunities for Aboriginal people are welcome to approach the Circle regarding possible membership. </w:t>
      </w:r>
    </w:p>
    <w:p w:rsidR="00DD2021" w:rsidRDefault="00DD2021" w:rsidP="00DD2021">
      <w:pPr>
        <w:rPr>
          <w:sz w:val="24"/>
        </w:rPr>
      </w:pPr>
    </w:p>
    <w:p w:rsidR="00DD2021" w:rsidRDefault="00DD2021" w:rsidP="00DD2021">
      <w:pPr>
        <w:rPr>
          <w:sz w:val="24"/>
        </w:rPr>
      </w:pPr>
      <w:r>
        <w:rPr>
          <w:sz w:val="24"/>
        </w:rPr>
        <w:t xml:space="preserve">Representatives from other organizations may be invited to attend meetings from time to time </w:t>
      </w:r>
    </w:p>
    <w:p w:rsidR="00DD2021" w:rsidRPr="00432F79" w:rsidRDefault="00DD2021" w:rsidP="00DD2021">
      <w:pPr>
        <w:rPr>
          <w:sz w:val="24"/>
        </w:rPr>
      </w:pPr>
    </w:p>
    <w:p w:rsidR="00DD2021" w:rsidRPr="00432F79" w:rsidRDefault="00DD2021" w:rsidP="00DD2021">
      <w:pPr>
        <w:pStyle w:val="Heading3"/>
        <w:rPr>
          <w:b/>
        </w:rPr>
      </w:pPr>
      <w:r w:rsidRPr="00432F79">
        <w:rPr>
          <w:b/>
        </w:rPr>
        <w:t>Chairperson</w:t>
      </w:r>
    </w:p>
    <w:p w:rsidR="00DD2021" w:rsidRPr="00432F79" w:rsidRDefault="00DD2021" w:rsidP="00DD2021">
      <w:pPr>
        <w:rPr>
          <w:sz w:val="24"/>
        </w:rPr>
      </w:pPr>
    </w:p>
    <w:p w:rsidR="00DD2021" w:rsidRPr="00432F79" w:rsidRDefault="00DD2021" w:rsidP="00DD2021">
      <w:pPr>
        <w:rPr>
          <w:sz w:val="24"/>
        </w:rPr>
      </w:pPr>
      <w:r w:rsidRPr="00432F79">
        <w:rPr>
          <w:sz w:val="24"/>
        </w:rPr>
        <w:t>The Circle will appoint a Chairperson as well as an alternate Chairperson</w:t>
      </w:r>
      <w:r>
        <w:rPr>
          <w:sz w:val="24"/>
        </w:rPr>
        <w:t xml:space="preserve"> for a 2 year term</w:t>
      </w:r>
      <w:r w:rsidRPr="00432F79">
        <w:rPr>
          <w:sz w:val="24"/>
        </w:rPr>
        <w:t>.</w:t>
      </w:r>
    </w:p>
    <w:p w:rsidR="00DD2021" w:rsidRDefault="00DD2021" w:rsidP="00DD2021">
      <w:pPr>
        <w:rPr>
          <w:sz w:val="24"/>
        </w:rPr>
      </w:pPr>
    </w:p>
    <w:p w:rsidR="00DD2021" w:rsidRDefault="00DD2021" w:rsidP="00DD2021">
      <w:pPr>
        <w:pStyle w:val="Heading2"/>
      </w:pPr>
      <w:r>
        <w:t>Resource People</w:t>
      </w:r>
    </w:p>
    <w:p w:rsidR="00DD2021" w:rsidRDefault="00DD2021" w:rsidP="00DD2021">
      <w:pPr>
        <w:rPr>
          <w:sz w:val="24"/>
        </w:rPr>
      </w:pPr>
    </w:p>
    <w:p w:rsidR="00DD2021" w:rsidRDefault="00DD2021" w:rsidP="00DD2021">
      <w:pPr>
        <w:rPr>
          <w:sz w:val="24"/>
        </w:rPr>
      </w:pPr>
      <w:r>
        <w:rPr>
          <w:sz w:val="24"/>
        </w:rPr>
        <w:t>The staff of the Aboriginal Studies Department will act as resource people as required to the Circle. Their functions will include:</w:t>
      </w:r>
    </w:p>
    <w:p w:rsidR="00DD2021" w:rsidRDefault="00DD2021" w:rsidP="00DD2021">
      <w:pPr>
        <w:rPr>
          <w:sz w:val="24"/>
        </w:rPr>
      </w:pPr>
    </w:p>
    <w:p w:rsidR="00DD2021" w:rsidRDefault="00DD2021" w:rsidP="00DD2021">
      <w:pPr>
        <w:numPr>
          <w:ilvl w:val="0"/>
          <w:numId w:val="3"/>
        </w:numPr>
        <w:rPr>
          <w:sz w:val="24"/>
        </w:rPr>
      </w:pPr>
      <w:r>
        <w:rPr>
          <w:sz w:val="24"/>
        </w:rPr>
        <w:t>Report on a regular basis on plans, activities, targets, progress, etc.;</w:t>
      </w:r>
    </w:p>
    <w:p w:rsidR="00DD2021" w:rsidRDefault="00DD2021" w:rsidP="00DD2021">
      <w:pPr>
        <w:numPr>
          <w:ilvl w:val="0"/>
          <w:numId w:val="3"/>
        </w:numPr>
        <w:rPr>
          <w:sz w:val="24"/>
        </w:rPr>
      </w:pPr>
      <w:r>
        <w:rPr>
          <w:sz w:val="24"/>
        </w:rPr>
        <w:t>Prepare submissions reports, etc., as directed by the Circle.</w:t>
      </w:r>
    </w:p>
    <w:p w:rsidR="00DD2021" w:rsidRDefault="00DD2021" w:rsidP="00DD2021">
      <w:pPr>
        <w:numPr>
          <w:ilvl w:val="0"/>
          <w:numId w:val="3"/>
        </w:numPr>
        <w:rPr>
          <w:sz w:val="24"/>
        </w:rPr>
      </w:pPr>
      <w:r>
        <w:rPr>
          <w:sz w:val="24"/>
        </w:rPr>
        <w:t>Logistics for Circle meetings</w:t>
      </w:r>
    </w:p>
    <w:p w:rsidR="00DD2021" w:rsidRDefault="00DD2021" w:rsidP="00DD2021">
      <w:pPr>
        <w:numPr>
          <w:ilvl w:val="0"/>
          <w:numId w:val="3"/>
        </w:numPr>
        <w:rPr>
          <w:sz w:val="24"/>
        </w:rPr>
      </w:pPr>
      <w:r>
        <w:rPr>
          <w:sz w:val="24"/>
        </w:rPr>
        <w:t xml:space="preserve">Minute taking and filing </w:t>
      </w:r>
    </w:p>
    <w:p w:rsidR="00DD2021" w:rsidRDefault="00DD2021" w:rsidP="00DD2021">
      <w:pPr>
        <w:rPr>
          <w:sz w:val="24"/>
        </w:rPr>
      </w:pPr>
    </w:p>
    <w:p w:rsidR="00DD2021" w:rsidRDefault="00DD2021" w:rsidP="00DD2021">
      <w:pPr>
        <w:pStyle w:val="Heading2"/>
      </w:pPr>
      <w:r>
        <w:t>Reporting Relationships</w:t>
      </w:r>
    </w:p>
    <w:p w:rsidR="00DD2021" w:rsidRDefault="00DD2021" w:rsidP="00DD2021">
      <w:pPr>
        <w:rPr>
          <w:sz w:val="24"/>
        </w:rPr>
      </w:pPr>
    </w:p>
    <w:p w:rsidR="00DD2021" w:rsidRDefault="00DD2021" w:rsidP="00DD2021">
      <w:pPr>
        <w:rPr>
          <w:sz w:val="24"/>
        </w:rPr>
      </w:pPr>
      <w:r>
        <w:rPr>
          <w:sz w:val="24"/>
        </w:rPr>
        <w:t>The Aboriginal representative on the Board of Governors will report to the Board of Governors on the Circle’s behalf.</w:t>
      </w:r>
    </w:p>
    <w:p w:rsidR="00DD2021" w:rsidRDefault="00DD2021" w:rsidP="00DD2021">
      <w:pPr>
        <w:rPr>
          <w:sz w:val="24"/>
        </w:rPr>
      </w:pPr>
    </w:p>
    <w:p w:rsidR="00DD2021" w:rsidRDefault="00DD2021" w:rsidP="00DD2021">
      <w:pPr>
        <w:rPr>
          <w:sz w:val="24"/>
        </w:rPr>
      </w:pPr>
      <w:r>
        <w:rPr>
          <w:sz w:val="24"/>
        </w:rPr>
        <w:t>The Aboriginal representative on the Board of Governors will report to the Circle on matters impacting on Aboriginal Studies at the Board level.</w:t>
      </w:r>
    </w:p>
    <w:p w:rsidR="00DD2021" w:rsidRDefault="00DD2021" w:rsidP="00DD2021">
      <w:pPr>
        <w:jc w:val="both"/>
        <w:rPr>
          <w:sz w:val="24"/>
          <w:szCs w:val="24"/>
        </w:rPr>
      </w:pPr>
    </w:p>
    <w:p w:rsidR="00DD2021" w:rsidRPr="00466BA4" w:rsidRDefault="00DD2021" w:rsidP="00DD2021">
      <w:pPr>
        <w:jc w:val="both"/>
        <w:rPr>
          <w:sz w:val="24"/>
          <w:szCs w:val="24"/>
        </w:rPr>
      </w:pPr>
      <w:r>
        <w:rPr>
          <w:sz w:val="24"/>
          <w:szCs w:val="24"/>
        </w:rPr>
        <w:t>Circle m</w:t>
      </w:r>
      <w:r w:rsidRPr="00466BA4">
        <w:rPr>
          <w:sz w:val="24"/>
          <w:szCs w:val="24"/>
        </w:rPr>
        <w:t xml:space="preserve">embers are encouraged to develop a reporting </w:t>
      </w:r>
      <w:r>
        <w:rPr>
          <w:sz w:val="24"/>
          <w:szCs w:val="24"/>
        </w:rPr>
        <w:t xml:space="preserve">back </w:t>
      </w:r>
      <w:r w:rsidRPr="00466BA4">
        <w:rPr>
          <w:sz w:val="24"/>
          <w:szCs w:val="24"/>
        </w:rPr>
        <w:t>process to their</w:t>
      </w:r>
      <w:r>
        <w:rPr>
          <w:sz w:val="24"/>
          <w:szCs w:val="24"/>
        </w:rPr>
        <w:t xml:space="preserve"> respective</w:t>
      </w:r>
      <w:r w:rsidRPr="00466BA4">
        <w:rPr>
          <w:sz w:val="24"/>
          <w:szCs w:val="24"/>
        </w:rPr>
        <w:t xml:space="preserve"> organization/community.</w:t>
      </w:r>
    </w:p>
    <w:p w:rsidR="00DD2021" w:rsidRDefault="00DD2021" w:rsidP="00DD2021"/>
    <w:p w:rsidR="00DD2021" w:rsidRDefault="00DD2021" w:rsidP="00DD2021">
      <w:pPr>
        <w:pStyle w:val="BodyText"/>
        <w:rPr>
          <w:b/>
          <w:u w:val="single"/>
        </w:rPr>
      </w:pPr>
      <w:r>
        <w:rPr>
          <w:b/>
          <w:u w:val="single"/>
        </w:rPr>
        <w:t>Quorum</w:t>
      </w:r>
    </w:p>
    <w:p w:rsidR="00DD2021" w:rsidRDefault="00DD2021" w:rsidP="00DD2021">
      <w:pPr>
        <w:pStyle w:val="BodyText"/>
      </w:pPr>
    </w:p>
    <w:p w:rsidR="00DD2021" w:rsidRDefault="00DD2021" w:rsidP="00DD2021">
      <w:pPr>
        <w:rPr>
          <w:sz w:val="24"/>
        </w:rPr>
      </w:pPr>
      <w:r>
        <w:rPr>
          <w:sz w:val="24"/>
        </w:rPr>
        <w:t>A quorum shall consist of 1/3 of the membership of the Circle (9 members)</w:t>
      </w:r>
    </w:p>
    <w:p w:rsidR="00DD2021" w:rsidRDefault="00DD2021" w:rsidP="00DD2021">
      <w:pPr>
        <w:rPr>
          <w:sz w:val="24"/>
        </w:rPr>
      </w:pPr>
    </w:p>
    <w:p w:rsidR="00DD2021" w:rsidRDefault="00DD2021" w:rsidP="00DD2021">
      <w:pPr>
        <w:pStyle w:val="Heading2"/>
      </w:pPr>
      <w:r>
        <w:lastRenderedPageBreak/>
        <w:t>Decision making</w:t>
      </w:r>
    </w:p>
    <w:p w:rsidR="00DD2021" w:rsidRDefault="00DD2021" w:rsidP="00DD2021">
      <w:pPr>
        <w:pStyle w:val="Heading2"/>
      </w:pPr>
    </w:p>
    <w:p w:rsidR="00DD2021" w:rsidRPr="00243D97" w:rsidRDefault="00DD2021" w:rsidP="00DD2021">
      <w:pPr>
        <w:rPr>
          <w:sz w:val="24"/>
          <w:szCs w:val="24"/>
        </w:rPr>
      </w:pPr>
      <w:r w:rsidRPr="00243D97">
        <w:rPr>
          <w:sz w:val="24"/>
          <w:szCs w:val="24"/>
        </w:rPr>
        <w:t>All decisions shall be made by consensus</w:t>
      </w:r>
      <w:r>
        <w:rPr>
          <w:sz w:val="24"/>
          <w:szCs w:val="24"/>
        </w:rPr>
        <w:t xml:space="preserve"> wherever possible</w:t>
      </w:r>
      <w:r w:rsidRPr="00243D97">
        <w:rPr>
          <w:sz w:val="24"/>
          <w:szCs w:val="24"/>
        </w:rPr>
        <w:t>. Consensus is defined as a process whereby all members will speak to an issue and be heard. Dissenting points of view will be expressed and discussed. Agreement and collaboration shall be sought among the group however when consensus is not reached a decision will be made that enables all members to be comfortable with the outcome</w:t>
      </w:r>
    </w:p>
    <w:p w:rsidR="00DD2021" w:rsidRPr="00243D97" w:rsidRDefault="00DD2021" w:rsidP="00DD2021">
      <w:pPr>
        <w:pStyle w:val="Heading2"/>
        <w:rPr>
          <w:szCs w:val="24"/>
        </w:rPr>
      </w:pPr>
    </w:p>
    <w:p w:rsidR="00DD2021" w:rsidRPr="00243D97" w:rsidRDefault="00DD2021" w:rsidP="00DD2021">
      <w:pPr>
        <w:pStyle w:val="Heading2"/>
        <w:rPr>
          <w:b w:val="0"/>
          <w:u w:val="none"/>
        </w:rPr>
      </w:pPr>
      <w:r w:rsidRPr="00243D97">
        <w:rPr>
          <w:b w:val="0"/>
          <w:u w:val="none"/>
        </w:rPr>
        <w:t>Motions will be documented in regard to key decisions made by the Circle. An ongoing record of motions made and the status of these will be kept.</w:t>
      </w:r>
    </w:p>
    <w:p w:rsidR="00DD2021" w:rsidRPr="00243D97" w:rsidRDefault="00DD2021" w:rsidP="00DD2021"/>
    <w:p w:rsidR="00DD2021" w:rsidRPr="00243D97" w:rsidRDefault="00DD2021" w:rsidP="00DD2021">
      <w:pPr>
        <w:rPr>
          <w:b/>
          <w:sz w:val="24"/>
          <w:u w:val="single"/>
        </w:rPr>
      </w:pPr>
      <w:r w:rsidRPr="00243D97">
        <w:rPr>
          <w:b/>
          <w:sz w:val="24"/>
          <w:u w:val="single"/>
        </w:rPr>
        <w:t>Terms of Reference Review</w:t>
      </w:r>
    </w:p>
    <w:p w:rsidR="00DD2021" w:rsidRDefault="00DD2021" w:rsidP="00DD2021">
      <w:pPr>
        <w:rPr>
          <w:sz w:val="24"/>
        </w:rPr>
      </w:pPr>
    </w:p>
    <w:p w:rsidR="00DD2021" w:rsidRDefault="00DD2021" w:rsidP="00DD2021">
      <w:pPr>
        <w:rPr>
          <w:sz w:val="24"/>
        </w:rPr>
      </w:pPr>
      <w:r>
        <w:rPr>
          <w:sz w:val="24"/>
        </w:rPr>
        <w:t>These terms of reference are subject to review from time to time as deemed appropriate by members of this Circle.</w:t>
      </w:r>
    </w:p>
    <w:p w:rsidR="00DD2021" w:rsidRDefault="00DD2021" w:rsidP="00DD2021">
      <w:pPr>
        <w:rPr>
          <w:sz w:val="24"/>
        </w:rPr>
      </w:pPr>
    </w:p>
    <w:p w:rsidR="00DD2021" w:rsidRDefault="00DD2021" w:rsidP="00DD2021">
      <w:pPr>
        <w:pStyle w:val="Heading2"/>
      </w:pPr>
    </w:p>
    <w:p w:rsidR="00DD2021" w:rsidRDefault="00DD2021" w:rsidP="00DD2021">
      <w:pPr>
        <w:pStyle w:val="Heading2"/>
      </w:pPr>
      <w:r>
        <w:t xml:space="preserve">Relationship to Aboriginal Post Secondary Education and Training (PSET) Strategy </w:t>
      </w:r>
    </w:p>
    <w:p w:rsidR="00DD2021" w:rsidRDefault="00DD2021" w:rsidP="00DD2021">
      <w:pPr>
        <w:rPr>
          <w:sz w:val="24"/>
        </w:rPr>
      </w:pPr>
    </w:p>
    <w:p w:rsidR="00DD2021" w:rsidRDefault="00DD2021" w:rsidP="00DD2021">
      <w:pPr>
        <w:rPr>
          <w:sz w:val="24"/>
        </w:rPr>
      </w:pPr>
      <w:r>
        <w:rPr>
          <w:sz w:val="24"/>
        </w:rPr>
        <w:t>We support the 4 goals of the Aboriginal PSET Strategy:</w:t>
      </w:r>
    </w:p>
    <w:p w:rsidR="00DD2021" w:rsidRDefault="00DD2021" w:rsidP="00DD2021">
      <w:pPr>
        <w:rPr>
          <w:sz w:val="24"/>
        </w:rPr>
      </w:pPr>
    </w:p>
    <w:p w:rsidR="00DD2021" w:rsidRDefault="00DD2021" w:rsidP="00DD2021">
      <w:pPr>
        <w:numPr>
          <w:ilvl w:val="0"/>
          <w:numId w:val="4"/>
        </w:numPr>
        <w:rPr>
          <w:sz w:val="24"/>
        </w:rPr>
      </w:pPr>
      <w:r>
        <w:rPr>
          <w:sz w:val="24"/>
        </w:rPr>
        <w:t>To increase the number of Aboriginal learners accessing and participating in post secondary education and training;</w:t>
      </w:r>
    </w:p>
    <w:p w:rsidR="00DD2021" w:rsidRDefault="00DD2021" w:rsidP="00DD2021">
      <w:pPr>
        <w:rPr>
          <w:sz w:val="24"/>
        </w:rPr>
      </w:pPr>
    </w:p>
    <w:p w:rsidR="00DD2021" w:rsidRDefault="00DD2021" w:rsidP="00DD2021">
      <w:pPr>
        <w:numPr>
          <w:ilvl w:val="0"/>
          <w:numId w:val="4"/>
        </w:numPr>
        <w:rPr>
          <w:sz w:val="24"/>
        </w:rPr>
      </w:pPr>
      <w:r>
        <w:rPr>
          <w:sz w:val="24"/>
        </w:rPr>
        <w:t>To increase Aboriginal learners completion of post secondary education and training programs;</w:t>
      </w:r>
    </w:p>
    <w:p w:rsidR="00DD2021" w:rsidRDefault="00DD2021" w:rsidP="00DD2021">
      <w:pPr>
        <w:rPr>
          <w:sz w:val="24"/>
        </w:rPr>
      </w:pPr>
    </w:p>
    <w:p w:rsidR="00DD2021" w:rsidRDefault="00DD2021" w:rsidP="00DD2021">
      <w:pPr>
        <w:numPr>
          <w:ilvl w:val="0"/>
          <w:numId w:val="4"/>
        </w:numPr>
        <w:rPr>
          <w:sz w:val="24"/>
        </w:rPr>
      </w:pPr>
      <w:r>
        <w:rPr>
          <w:sz w:val="24"/>
        </w:rPr>
        <w:t>To support Aboriginal learners transitions from secondary to post secondary education and to the workforce or continued educational attainment and;</w:t>
      </w:r>
    </w:p>
    <w:p w:rsidR="00DD2021" w:rsidRDefault="00DD2021" w:rsidP="00DD2021">
      <w:pPr>
        <w:pStyle w:val="ListParagraph"/>
        <w:rPr>
          <w:sz w:val="24"/>
        </w:rPr>
      </w:pPr>
    </w:p>
    <w:p w:rsidR="00DD2021" w:rsidRDefault="00DD2021" w:rsidP="00DD2021">
      <w:pPr>
        <w:numPr>
          <w:ilvl w:val="0"/>
          <w:numId w:val="4"/>
        </w:numPr>
        <w:rPr>
          <w:sz w:val="24"/>
        </w:rPr>
      </w:pPr>
      <w:r>
        <w:rPr>
          <w:sz w:val="24"/>
        </w:rPr>
        <w:t xml:space="preserve">Strengthen partnerships and collaboration in promoting Aboriginal learners access to and success in post secondary education and training </w:t>
      </w:r>
    </w:p>
    <w:p w:rsidR="00DD2021" w:rsidRDefault="00DD2021" w:rsidP="00DD2021">
      <w:pPr>
        <w:rPr>
          <w:sz w:val="24"/>
        </w:rPr>
      </w:pPr>
    </w:p>
    <w:p w:rsidR="00DD2021" w:rsidRDefault="00DD2021" w:rsidP="00DD2021">
      <w:pPr>
        <w:rPr>
          <w:sz w:val="24"/>
        </w:rPr>
      </w:pPr>
    </w:p>
    <w:p w:rsidR="00DD2021" w:rsidRPr="00397EF2" w:rsidRDefault="00DD2021" w:rsidP="00DD2021">
      <w:pPr>
        <w:rPr>
          <w:b/>
          <w:sz w:val="24"/>
        </w:rPr>
      </w:pPr>
      <w:r w:rsidRPr="00397EF2">
        <w:rPr>
          <w:b/>
          <w:sz w:val="24"/>
        </w:rPr>
        <w:t>Definitions</w:t>
      </w:r>
    </w:p>
    <w:p w:rsidR="00DD2021" w:rsidRDefault="00DD2021" w:rsidP="00DD2021">
      <w:pPr>
        <w:rPr>
          <w:sz w:val="24"/>
        </w:rPr>
      </w:pPr>
    </w:p>
    <w:p w:rsidR="00DD2021" w:rsidRDefault="00DD2021" w:rsidP="00DD2021">
      <w:pPr>
        <w:rPr>
          <w:sz w:val="24"/>
        </w:rPr>
      </w:pPr>
      <w:r>
        <w:rPr>
          <w:sz w:val="24"/>
        </w:rPr>
        <w:t>The term “Aboriginal” includes First Nation, Inuit and Métis peoples of Canada</w:t>
      </w:r>
    </w:p>
    <w:p w:rsidR="00DD2021" w:rsidRDefault="00DD2021" w:rsidP="00DD2021">
      <w:pPr>
        <w:rPr>
          <w:sz w:val="24"/>
        </w:rPr>
      </w:pPr>
    </w:p>
    <w:p w:rsidR="00DD2021" w:rsidRDefault="00DD2021" w:rsidP="00DD2021"/>
    <w:p w:rsidR="00BE2550" w:rsidRDefault="00BE2550"/>
    <w:sectPr w:rsidR="00BE2550" w:rsidSect="00CE1CE9">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832" w:rsidRDefault="00F80832" w:rsidP="00DD2021">
      <w:r>
        <w:separator/>
      </w:r>
    </w:p>
  </w:endnote>
  <w:endnote w:type="continuationSeparator" w:id="0">
    <w:p w:rsidR="00F80832" w:rsidRDefault="00F80832" w:rsidP="00DD20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2C7" w:rsidRDefault="00943BAC">
    <w:pPr>
      <w:pStyle w:val="Footer"/>
      <w:framePr w:wrap="around" w:vAnchor="text" w:hAnchor="margin" w:xAlign="center" w:y="1"/>
      <w:rPr>
        <w:rStyle w:val="PageNumber"/>
      </w:rPr>
    </w:pPr>
    <w:r>
      <w:rPr>
        <w:rStyle w:val="PageNumber"/>
      </w:rPr>
      <w:fldChar w:fldCharType="begin"/>
    </w:r>
    <w:r w:rsidR="000A4859">
      <w:rPr>
        <w:rStyle w:val="PageNumber"/>
      </w:rPr>
      <w:instrText xml:space="preserve">PAGE  </w:instrText>
    </w:r>
    <w:r>
      <w:rPr>
        <w:rStyle w:val="PageNumber"/>
      </w:rPr>
      <w:fldChar w:fldCharType="separate"/>
    </w:r>
    <w:r w:rsidR="000A4859">
      <w:rPr>
        <w:rStyle w:val="PageNumber"/>
        <w:noProof/>
      </w:rPr>
      <w:t>1</w:t>
    </w:r>
    <w:r>
      <w:rPr>
        <w:rStyle w:val="PageNumber"/>
      </w:rPr>
      <w:fldChar w:fldCharType="end"/>
    </w:r>
  </w:p>
  <w:p w:rsidR="000B22C7" w:rsidRDefault="00F808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b/>
      </w:rPr>
      <w:id w:val="264560297"/>
      <w:docPartObj>
        <w:docPartGallery w:val="Page Numbers (Bottom of Page)"/>
        <w:docPartUnique/>
      </w:docPartObj>
    </w:sdtPr>
    <w:sdtContent>
      <w:p w:rsidR="00AB3FEE" w:rsidRPr="00AB3FEE" w:rsidRDefault="000A4859" w:rsidP="00AB3FEE">
        <w:pPr>
          <w:pStyle w:val="Footer"/>
          <w:rPr>
            <w:rFonts w:asciiTheme="majorHAnsi" w:hAnsiTheme="majorHAnsi"/>
            <w:b/>
          </w:rPr>
        </w:pPr>
        <w:r w:rsidRPr="00AB3FEE">
          <w:rPr>
            <w:rFonts w:asciiTheme="majorHAnsi" w:hAnsiTheme="majorHAnsi"/>
            <w:b/>
          </w:rPr>
          <w:t xml:space="preserve">AETC Terms of Reference </w:t>
        </w:r>
        <w:r w:rsidRPr="00AB3FEE">
          <w:rPr>
            <w:rFonts w:asciiTheme="majorHAnsi" w:hAnsiTheme="majorHAnsi"/>
            <w:b/>
          </w:rPr>
          <w:tab/>
        </w:r>
        <w:r w:rsidRPr="00AB3FEE">
          <w:rPr>
            <w:rFonts w:asciiTheme="majorHAnsi" w:hAnsiTheme="majorHAnsi"/>
            <w:b/>
          </w:rPr>
          <w:tab/>
        </w:r>
        <w:r w:rsidRPr="00AB3FEE">
          <w:rPr>
            <w:rFonts w:asciiTheme="majorHAnsi" w:hAnsiTheme="majorHAnsi"/>
            <w:b/>
          </w:rPr>
          <w:tab/>
        </w:r>
        <w:r w:rsidR="00943BAC" w:rsidRPr="00AB3FEE">
          <w:rPr>
            <w:rFonts w:asciiTheme="majorHAnsi" w:hAnsiTheme="majorHAnsi"/>
            <w:b/>
          </w:rPr>
          <w:fldChar w:fldCharType="begin"/>
        </w:r>
        <w:r w:rsidRPr="00AB3FEE">
          <w:rPr>
            <w:rFonts w:asciiTheme="majorHAnsi" w:hAnsiTheme="majorHAnsi"/>
            <w:b/>
          </w:rPr>
          <w:instrText xml:space="preserve"> PAGE   \* MERGEFORMAT </w:instrText>
        </w:r>
        <w:r w:rsidR="00943BAC" w:rsidRPr="00AB3FEE">
          <w:rPr>
            <w:rFonts w:asciiTheme="majorHAnsi" w:hAnsiTheme="majorHAnsi"/>
            <w:b/>
          </w:rPr>
          <w:fldChar w:fldCharType="separate"/>
        </w:r>
        <w:r w:rsidR="00334BA6">
          <w:rPr>
            <w:rFonts w:asciiTheme="majorHAnsi" w:hAnsiTheme="majorHAnsi"/>
            <w:b/>
            <w:noProof/>
          </w:rPr>
          <w:t>4</w:t>
        </w:r>
        <w:r w:rsidR="00943BAC" w:rsidRPr="00AB3FEE">
          <w:rPr>
            <w:rFonts w:asciiTheme="majorHAnsi" w:hAnsiTheme="majorHAnsi"/>
            <w:b/>
          </w:rPr>
          <w:fldChar w:fldCharType="end"/>
        </w:r>
      </w:p>
      <w:p w:rsidR="00530494" w:rsidRPr="00AB3FEE" w:rsidRDefault="000A4859" w:rsidP="00AB3FEE">
        <w:pPr>
          <w:pStyle w:val="Footer"/>
          <w:rPr>
            <w:rFonts w:asciiTheme="majorHAnsi" w:hAnsiTheme="majorHAnsi"/>
            <w:b/>
          </w:rPr>
        </w:pPr>
        <w:r w:rsidRPr="00AB3FEE">
          <w:rPr>
            <w:rFonts w:asciiTheme="majorHAnsi" w:hAnsiTheme="majorHAnsi"/>
            <w:b/>
          </w:rPr>
          <w:t>Revised Jan 5, 2011</w:t>
        </w:r>
      </w:p>
    </w:sdtContent>
  </w:sdt>
  <w:p w:rsidR="000B22C7" w:rsidRDefault="00F80832" w:rsidP="005E7204">
    <w:pPr>
      <w:pStyle w:val="Footer"/>
      <w:tabs>
        <w:tab w:val="clear" w:pos="4320"/>
        <w:tab w:val="clear" w:pos="8640"/>
        <w:tab w:val="left" w:pos="5760"/>
      </w:tabs>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FEE" w:rsidRPr="00DD2021" w:rsidRDefault="00DD2021">
    <w:pPr>
      <w:pStyle w:val="Footer"/>
      <w:rPr>
        <w:b/>
      </w:rPr>
    </w:pPr>
    <w:r w:rsidRPr="00DD2021">
      <w:rPr>
        <w:b/>
      </w:rPr>
      <w:t>Revised and Accepted May 30, 2011</w:t>
    </w:r>
    <w:r w:rsidRPr="00DD2021">
      <w:rPr>
        <w:b/>
      </w:rPr>
      <w:ptab w:relativeTo="margin" w:alignment="center" w:leader="none"/>
    </w:r>
    <w:r w:rsidRPr="00DD2021">
      <w:rPr>
        <w:b/>
      </w:rPr>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832" w:rsidRDefault="00F80832" w:rsidP="00DD2021">
      <w:r>
        <w:separator/>
      </w:r>
    </w:p>
  </w:footnote>
  <w:footnote w:type="continuationSeparator" w:id="0">
    <w:p w:rsidR="00F80832" w:rsidRDefault="00F80832" w:rsidP="00DD20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2C7" w:rsidRDefault="00F808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2C7" w:rsidRDefault="00F8083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204" w:rsidRDefault="000A4859" w:rsidP="005E7204">
    <w:pPr>
      <w:pStyle w:val="Header"/>
      <w:jc w:val="center"/>
    </w:pPr>
    <w:r>
      <w:rPr>
        <w:noProof/>
      </w:rPr>
      <w:drawing>
        <wp:inline distT="0" distB="0" distL="0" distR="0">
          <wp:extent cx="1247775" cy="11239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7775" cy="1123950"/>
                  </a:xfrm>
                  <a:prstGeom prst="rect">
                    <a:avLst/>
                  </a:prstGeom>
                  <a:noFill/>
                  <a:ln w="9525">
                    <a:noFill/>
                    <a:miter lim="800000"/>
                    <a:headEnd/>
                    <a:tailEnd/>
                  </a:ln>
                </pic:spPr>
              </pic:pic>
            </a:graphicData>
          </a:graphic>
        </wp:inline>
      </w:drawing>
    </w:r>
  </w:p>
  <w:p w:rsidR="000B22C7" w:rsidRDefault="00F8083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E6D1B"/>
    <w:multiLevelType w:val="singleLevel"/>
    <w:tmpl w:val="385EBD92"/>
    <w:lvl w:ilvl="0">
      <w:start w:val="1"/>
      <w:numFmt w:val="decimal"/>
      <w:lvlText w:val="%1."/>
      <w:lvlJc w:val="left"/>
      <w:pPr>
        <w:tabs>
          <w:tab w:val="num" w:pos="720"/>
        </w:tabs>
        <w:ind w:left="720" w:hanging="720"/>
      </w:pPr>
      <w:rPr>
        <w:rFonts w:hint="default"/>
      </w:rPr>
    </w:lvl>
  </w:abstractNum>
  <w:abstractNum w:abstractNumId="1">
    <w:nsid w:val="1807008A"/>
    <w:multiLevelType w:val="singleLevel"/>
    <w:tmpl w:val="385EBD92"/>
    <w:lvl w:ilvl="0">
      <w:start w:val="1"/>
      <w:numFmt w:val="decimal"/>
      <w:lvlText w:val="%1."/>
      <w:lvlJc w:val="left"/>
      <w:pPr>
        <w:tabs>
          <w:tab w:val="num" w:pos="720"/>
        </w:tabs>
        <w:ind w:left="720" w:hanging="720"/>
      </w:pPr>
      <w:rPr>
        <w:rFonts w:hint="default"/>
      </w:rPr>
    </w:lvl>
  </w:abstractNum>
  <w:abstractNum w:abstractNumId="2">
    <w:nsid w:val="42E86E1F"/>
    <w:multiLevelType w:val="singleLevel"/>
    <w:tmpl w:val="B6F0BA10"/>
    <w:lvl w:ilvl="0">
      <w:start w:val="1"/>
      <w:numFmt w:val="decimal"/>
      <w:lvlText w:val="%1."/>
      <w:lvlJc w:val="left"/>
      <w:pPr>
        <w:tabs>
          <w:tab w:val="num" w:pos="1440"/>
        </w:tabs>
        <w:ind w:left="1440" w:hanging="720"/>
      </w:pPr>
      <w:rPr>
        <w:rFonts w:hint="default"/>
      </w:rPr>
    </w:lvl>
  </w:abstractNum>
  <w:abstractNum w:abstractNumId="3">
    <w:nsid w:val="53D6068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5122"/>
  </w:hdrShapeDefaults>
  <w:footnotePr>
    <w:footnote w:id="-1"/>
    <w:footnote w:id="0"/>
  </w:footnotePr>
  <w:endnotePr>
    <w:endnote w:id="-1"/>
    <w:endnote w:id="0"/>
  </w:endnotePr>
  <w:compat/>
  <w:rsids>
    <w:rsidRoot w:val="00DD2021"/>
    <w:rsid w:val="00085C40"/>
    <w:rsid w:val="000A4859"/>
    <w:rsid w:val="002D3FFC"/>
    <w:rsid w:val="003008B8"/>
    <w:rsid w:val="00326D7F"/>
    <w:rsid w:val="00334BA6"/>
    <w:rsid w:val="00581FD4"/>
    <w:rsid w:val="006A38EE"/>
    <w:rsid w:val="006C03FE"/>
    <w:rsid w:val="007C43C6"/>
    <w:rsid w:val="008001C7"/>
    <w:rsid w:val="00943BAC"/>
    <w:rsid w:val="00A04B31"/>
    <w:rsid w:val="00A106FB"/>
    <w:rsid w:val="00A72908"/>
    <w:rsid w:val="00BD25AC"/>
    <w:rsid w:val="00BE2550"/>
    <w:rsid w:val="00C50B16"/>
    <w:rsid w:val="00C815AC"/>
    <w:rsid w:val="00D075DC"/>
    <w:rsid w:val="00D25330"/>
    <w:rsid w:val="00D94EC7"/>
    <w:rsid w:val="00DD2021"/>
    <w:rsid w:val="00E047B8"/>
    <w:rsid w:val="00EF5D89"/>
    <w:rsid w:val="00F80832"/>
    <w:rsid w:val="00F825A5"/>
    <w:rsid w:val="00F853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inorHAnsi" w:hAnsiTheme="majorHAnsi"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02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D2021"/>
    <w:pPr>
      <w:keepNext/>
      <w:outlineLvl w:val="0"/>
    </w:pPr>
    <w:rPr>
      <w:sz w:val="24"/>
    </w:rPr>
  </w:style>
  <w:style w:type="paragraph" w:styleId="Heading2">
    <w:name w:val="heading 2"/>
    <w:basedOn w:val="Normal"/>
    <w:next w:val="Normal"/>
    <w:link w:val="Heading2Char"/>
    <w:qFormat/>
    <w:rsid w:val="00DD2021"/>
    <w:pPr>
      <w:keepNext/>
      <w:outlineLvl w:val="1"/>
    </w:pPr>
    <w:rPr>
      <w:b/>
      <w:sz w:val="24"/>
      <w:u w:val="single"/>
    </w:rPr>
  </w:style>
  <w:style w:type="paragraph" w:styleId="Heading3">
    <w:name w:val="heading 3"/>
    <w:basedOn w:val="Normal"/>
    <w:next w:val="Normal"/>
    <w:link w:val="Heading3Char"/>
    <w:qFormat/>
    <w:rsid w:val="00DD2021"/>
    <w:pPr>
      <w:keepNext/>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021"/>
    <w:rPr>
      <w:rFonts w:ascii="Times New Roman" w:eastAsia="Times New Roman" w:hAnsi="Times New Roman" w:cs="Times New Roman"/>
      <w:szCs w:val="20"/>
    </w:rPr>
  </w:style>
  <w:style w:type="character" w:customStyle="1" w:styleId="Heading2Char">
    <w:name w:val="Heading 2 Char"/>
    <w:basedOn w:val="DefaultParagraphFont"/>
    <w:link w:val="Heading2"/>
    <w:rsid w:val="00DD2021"/>
    <w:rPr>
      <w:rFonts w:ascii="Times New Roman" w:eastAsia="Times New Roman" w:hAnsi="Times New Roman" w:cs="Times New Roman"/>
      <w:b/>
      <w:szCs w:val="20"/>
      <w:u w:val="single"/>
    </w:rPr>
  </w:style>
  <w:style w:type="character" w:customStyle="1" w:styleId="Heading3Char">
    <w:name w:val="Heading 3 Char"/>
    <w:basedOn w:val="DefaultParagraphFont"/>
    <w:link w:val="Heading3"/>
    <w:rsid w:val="00DD2021"/>
    <w:rPr>
      <w:rFonts w:ascii="Times New Roman" w:eastAsia="Times New Roman" w:hAnsi="Times New Roman" w:cs="Times New Roman"/>
      <w:szCs w:val="20"/>
      <w:u w:val="single"/>
    </w:rPr>
  </w:style>
  <w:style w:type="paragraph" w:styleId="BodyText">
    <w:name w:val="Body Text"/>
    <w:basedOn w:val="Normal"/>
    <w:link w:val="BodyTextChar"/>
    <w:rsid w:val="00DD2021"/>
    <w:rPr>
      <w:sz w:val="24"/>
    </w:rPr>
  </w:style>
  <w:style w:type="character" w:customStyle="1" w:styleId="BodyTextChar">
    <w:name w:val="Body Text Char"/>
    <w:basedOn w:val="DefaultParagraphFont"/>
    <w:link w:val="BodyText"/>
    <w:rsid w:val="00DD2021"/>
    <w:rPr>
      <w:rFonts w:ascii="Times New Roman" w:eastAsia="Times New Roman" w:hAnsi="Times New Roman" w:cs="Times New Roman"/>
      <w:szCs w:val="20"/>
    </w:rPr>
  </w:style>
  <w:style w:type="paragraph" w:styleId="Footer">
    <w:name w:val="footer"/>
    <w:basedOn w:val="Normal"/>
    <w:link w:val="FooterChar"/>
    <w:uiPriority w:val="99"/>
    <w:rsid w:val="00DD2021"/>
    <w:pPr>
      <w:tabs>
        <w:tab w:val="center" w:pos="4320"/>
        <w:tab w:val="right" w:pos="8640"/>
      </w:tabs>
    </w:pPr>
  </w:style>
  <w:style w:type="character" w:customStyle="1" w:styleId="FooterChar">
    <w:name w:val="Footer Char"/>
    <w:basedOn w:val="DefaultParagraphFont"/>
    <w:link w:val="Footer"/>
    <w:uiPriority w:val="99"/>
    <w:rsid w:val="00DD2021"/>
    <w:rPr>
      <w:rFonts w:ascii="Times New Roman" w:eastAsia="Times New Roman" w:hAnsi="Times New Roman" w:cs="Times New Roman"/>
      <w:sz w:val="20"/>
      <w:szCs w:val="20"/>
    </w:rPr>
  </w:style>
  <w:style w:type="character" w:styleId="PageNumber">
    <w:name w:val="page number"/>
    <w:basedOn w:val="DefaultParagraphFont"/>
    <w:rsid w:val="00DD2021"/>
  </w:style>
  <w:style w:type="paragraph" w:styleId="Header">
    <w:name w:val="header"/>
    <w:basedOn w:val="Normal"/>
    <w:link w:val="HeaderChar"/>
    <w:uiPriority w:val="99"/>
    <w:rsid w:val="00DD2021"/>
    <w:pPr>
      <w:tabs>
        <w:tab w:val="center" w:pos="4320"/>
        <w:tab w:val="right" w:pos="8640"/>
      </w:tabs>
    </w:pPr>
  </w:style>
  <w:style w:type="character" w:customStyle="1" w:styleId="HeaderChar">
    <w:name w:val="Header Char"/>
    <w:basedOn w:val="DefaultParagraphFont"/>
    <w:link w:val="Header"/>
    <w:uiPriority w:val="99"/>
    <w:rsid w:val="00DD2021"/>
    <w:rPr>
      <w:rFonts w:ascii="Times New Roman" w:eastAsia="Times New Roman" w:hAnsi="Times New Roman" w:cs="Times New Roman"/>
      <w:sz w:val="20"/>
      <w:szCs w:val="20"/>
    </w:rPr>
  </w:style>
  <w:style w:type="paragraph" w:styleId="ListParagraph">
    <w:name w:val="List Paragraph"/>
    <w:basedOn w:val="Normal"/>
    <w:uiPriority w:val="34"/>
    <w:qFormat/>
    <w:rsid w:val="00DD2021"/>
    <w:pPr>
      <w:ind w:left="720"/>
      <w:contextualSpacing/>
    </w:pPr>
  </w:style>
  <w:style w:type="paragraph" w:styleId="BalloonText">
    <w:name w:val="Balloon Text"/>
    <w:basedOn w:val="Normal"/>
    <w:link w:val="BalloonTextChar"/>
    <w:uiPriority w:val="99"/>
    <w:semiHidden/>
    <w:unhideWhenUsed/>
    <w:rsid w:val="00DD2021"/>
    <w:rPr>
      <w:rFonts w:ascii="Tahoma" w:hAnsi="Tahoma" w:cs="Tahoma"/>
      <w:sz w:val="16"/>
      <w:szCs w:val="16"/>
    </w:rPr>
  </w:style>
  <w:style w:type="character" w:customStyle="1" w:styleId="BalloonTextChar">
    <w:name w:val="Balloon Text Char"/>
    <w:basedOn w:val="DefaultParagraphFont"/>
    <w:link w:val="BalloonText"/>
    <w:uiPriority w:val="99"/>
    <w:semiHidden/>
    <w:rsid w:val="00DD202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Arial"/>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021"/>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DD2021"/>
    <w:pPr>
      <w:keepNext/>
      <w:outlineLvl w:val="0"/>
    </w:pPr>
    <w:rPr>
      <w:sz w:val="24"/>
    </w:rPr>
  </w:style>
  <w:style w:type="paragraph" w:styleId="Heading2">
    <w:name w:val="heading 2"/>
    <w:basedOn w:val="Normal"/>
    <w:next w:val="Normal"/>
    <w:link w:val="Heading2Char"/>
    <w:qFormat/>
    <w:rsid w:val="00DD2021"/>
    <w:pPr>
      <w:keepNext/>
      <w:outlineLvl w:val="1"/>
    </w:pPr>
    <w:rPr>
      <w:b/>
      <w:sz w:val="24"/>
      <w:u w:val="single"/>
    </w:rPr>
  </w:style>
  <w:style w:type="paragraph" w:styleId="Heading3">
    <w:name w:val="heading 3"/>
    <w:basedOn w:val="Normal"/>
    <w:next w:val="Normal"/>
    <w:link w:val="Heading3Char"/>
    <w:qFormat/>
    <w:rsid w:val="00DD2021"/>
    <w:pPr>
      <w:keepNext/>
      <w:outlineLvl w:val="2"/>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021"/>
    <w:rPr>
      <w:rFonts w:ascii="Times New Roman" w:eastAsia="Times New Roman" w:hAnsi="Times New Roman" w:cs="Times New Roman"/>
      <w:szCs w:val="20"/>
    </w:rPr>
  </w:style>
  <w:style w:type="character" w:customStyle="1" w:styleId="Heading2Char">
    <w:name w:val="Heading 2 Char"/>
    <w:basedOn w:val="DefaultParagraphFont"/>
    <w:link w:val="Heading2"/>
    <w:rsid w:val="00DD2021"/>
    <w:rPr>
      <w:rFonts w:ascii="Times New Roman" w:eastAsia="Times New Roman" w:hAnsi="Times New Roman" w:cs="Times New Roman"/>
      <w:b/>
      <w:szCs w:val="20"/>
      <w:u w:val="single"/>
    </w:rPr>
  </w:style>
  <w:style w:type="character" w:customStyle="1" w:styleId="Heading3Char">
    <w:name w:val="Heading 3 Char"/>
    <w:basedOn w:val="DefaultParagraphFont"/>
    <w:link w:val="Heading3"/>
    <w:rsid w:val="00DD2021"/>
    <w:rPr>
      <w:rFonts w:ascii="Times New Roman" w:eastAsia="Times New Roman" w:hAnsi="Times New Roman" w:cs="Times New Roman"/>
      <w:szCs w:val="20"/>
      <w:u w:val="single"/>
    </w:rPr>
  </w:style>
  <w:style w:type="paragraph" w:styleId="BodyText">
    <w:name w:val="Body Text"/>
    <w:basedOn w:val="Normal"/>
    <w:link w:val="BodyTextChar"/>
    <w:rsid w:val="00DD2021"/>
    <w:rPr>
      <w:sz w:val="24"/>
    </w:rPr>
  </w:style>
  <w:style w:type="character" w:customStyle="1" w:styleId="BodyTextChar">
    <w:name w:val="Body Text Char"/>
    <w:basedOn w:val="DefaultParagraphFont"/>
    <w:link w:val="BodyText"/>
    <w:rsid w:val="00DD2021"/>
    <w:rPr>
      <w:rFonts w:ascii="Times New Roman" w:eastAsia="Times New Roman" w:hAnsi="Times New Roman" w:cs="Times New Roman"/>
      <w:szCs w:val="20"/>
    </w:rPr>
  </w:style>
  <w:style w:type="paragraph" w:styleId="Footer">
    <w:name w:val="footer"/>
    <w:basedOn w:val="Normal"/>
    <w:link w:val="FooterChar"/>
    <w:uiPriority w:val="99"/>
    <w:rsid w:val="00DD2021"/>
    <w:pPr>
      <w:tabs>
        <w:tab w:val="center" w:pos="4320"/>
        <w:tab w:val="right" w:pos="8640"/>
      </w:tabs>
    </w:pPr>
  </w:style>
  <w:style w:type="character" w:customStyle="1" w:styleId="FooterChar">
    <w:name w:val="Footer Char"/>
    <w:basedOn w:val="DefaultParagraphFont"/>
    <w:link w:val="Footer"/>
    <w:uiPriority w:val="99"/>
    <w:rsid w:val="00DD2021"/>
    <w:rPr>
      <w:rFonts w:ascii="Times New Roman" w:eastAsia="Times New Roman" w:hAnsi="Times New Roman" w:cs="Times New Roman"/>
      <w:sz w:val="20"/>
      <w:szCs w:val="20"/>
    </w:rPr>
  </w:style>
  <w:style w:type="character" w:styleId="PageNumber">
    <w:name w:val="page number"/>
    <w:basedOn w:val="DefaultParagraphFont"/>
    <w:rsid w:val="00DD2021"/>
  </w:style>
  <w:style w:type="paragraph" w:styleId="Header">
    <w:name w:val="header"/>
    <w:basedOn w:val="Normal"/>
    <w:link w:val="HeaderChar"/>
    <w:uiPriority w:val="99"/>
    <w:rsid w:val="00DD2021"/>
    <w:pPr>
      <w:tabs>
        <w:tab w:val="center" w:pos="4320"/>
        <w:tab w:val="right" w:pos="8640"/>
      </w:tabs>
    </w:pPr>
  </w:style>
  <w:style w:type="character" w:customStyle="1" w:styleId="HeaderChar">
    <w:name w:val="Header Char"/>
    <w:basedOn w:val="DefaultParagraphFont"/>
    <w:link w:val="Header"/>
    <w:uiPriority w:val="99"/>
    <w:rsid w:val="00DD2021"/>
    <w:rPr>
      <w:rFonts w:ascii="Times New Roman" w:eastAsia="Times New Roman" w:hAnsi="Times New Roman" w:cs="Times New Roman"/>
      <w:sz w:val="20"/>
      <w:szCs w:val="20"/>
    </w:rPr>
  </w:style>
  <w:style w:type="paragraph" w:styleId="ListParagraph">
    <w:name w:val="List Paragraph"/>
    <w:basedOn w:val="Normal"/>
    <w:uiPriority w:val="34"/>
    <w:qFormat/>
    <w:rsid w:val="00DD2021"/>
    <w:pPr>
      <w:ind w:left="720"/>
      <w:contextualSpacing/>
    </w:pPr>
  </w:style>
  <w:style w:type="paragraph" w:styleId="BalloonText">
    <w:name w:val="Balloon Text"/>
    <w:basedOn w:val="Normal"/>
    <w:link w:val="BalloonTextChar"/>
    <w:uiPriority w:val="99"/>
    <w:semiHidden/>
    <w:unhideWhenUsed/>
    <w:rsid w:val="00DD2021"/>
    <w:rPr>
      <w:rFonts w:ascii="Tahoma" w:hAnsi="Tahoma" w:cs="Tahoma"/>
      <w:sz w:val="16"/>
      <w:szCs w:val="16"/>
    </w:rPr>
  </w:style>
  <w:style w:type="character" w:customStyle="1" w:styleId="BalloonTextChar">
    <w:name w:val="Balloon Text Char"/>
    <w:basedOn w:val="DefaultParagraphFont"/>
    <w:link w:val="BalloonText"/>
    <w:uiPriority w:val="99"/>
    <w:semiHidden/>
    <w:rsid w:val="00DD202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Georgian College</Company>
  <LinksUpToDate>false</LinksUpToDate>
  <CharactersWithSpaces>5987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Georgian College</dc:creator>
  <cp:lastModifiedBy>GmcGregor</cp:lastModifiedBy>
  <cp:revision>2</cp:revision>
  <cp:lastPrinted>2011-08-09T18:43:00Z</cp:lastPrinted>
  <dcterms:created xsi:type="dcterms:W3CDTF">2012-06-11T19:20:00Z</dcterms:created>
  <dcterms:modified xsi:type="dcterms:W3CDTF">2012-06-11T19:20:00Z</dcterms:modified>
</cp:coreProperties>
</file>